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6C85D" w14:textId="77777777" w:rsidR="00C56C38" w:rsidRPr="00C56C38" w:rsidRDefault="00C56C38" w:rsidP="00C56C38">
      <w:pPr>
        <w:spacing w:after="100" w:afterAutospacing="1" w:line="336" w:lineRule="atLeast"/>
        <w:rPr>
          <w:rFonts w:ascii="Trebuchet MS" w:eastAsia="Times New Roman" w:hAnsi="Trebuchet MS" w:cs="Times New Roman"/>
          <w:color w:val="000000"/>
          <w:sz w:val="19"/>
          <w:szCs w:val="19"/>
          <w:lang w:eastAsia="de-DE"/>
        </w:rPr>
      </w:pPr>
      <w:r w:rsidRPr="00C56C38">
        <w:rPr>
          <w:rFonts w:ascii="Trebuchet MS" w:eastAsia="Times New Roman" w:hAnsi="Trebuchet MS" w:cs="Times New Roman"/>
          <w:b/>
          <w:bCs/>
          <w:color w:val="000000"/>
          <w:sz w:val="19"/>
          <w:szCs w:val="19"/>
          <w:lang w:eastAsia="de-DE"/>
        </w:rPr>
        <w:t>Die Gemeinde Kremitzaue schreibt folgendes Grundstück bedingungsfrei zum Höchstgebot ab sofort zum Kauf aus:</w:t>
      </w:r>
    </w:p>
    <w:p w14:paraId="31DAD5AC" w14:textId="258137AB" w:rsidR="00C56C38" w:rsidRDefault="00C56C38" w:rsidP="00C56C38">
      <w:pPr>
        <w:spacing w:after="100" w:afterAutospacing="1" w:line="336" w:lineRule="atLeast"/>
        <w:rPr>
          <w:rFonts w:ascii="Trebuchet MS" w:eastAsia="Times New Roman" w:hAnsi="Trebuchet MS" w:cs="Times New Roman"/>
          <w:color w:val="000000"/>
          <w:sz w:val="19"/>
          <w:szCs w:val="19"/>
          <w:lang w:eastAsia="de-DE"/>
        </w:rPr>
      </w:pPr>
      <w:r w:rsidRPr="00C56C38">
        <w:rPr>
          <w:rFonts w:ascii="Trebuchet MS" w:eastAsia="Times New Roman" w:hAnsi="Trebuchet MS" w:cs="Times New Roman"/>
          <w:b/>
          <w:bCs/>
          <w:color w:val="000000"/>
          <w:sz w:val="19"/>
          <w:szCs w:val="19"/>
          <w:lang w:eastAsia="de-DE"/>
        </w:rPr>
        <w:t>Lagebeschreibung:</w:t>
      </w:r>
      <w:r w:rsidRPr="00C56C38">
        <w:rPr>
          <w:rFonts w:ascii="Trebuchet MS" w:eastAsia="Times New Roman" w:hAnsi="Trebuchet MS" w:cs="Times New Roman"/>
          <w:color w:val="000000"/>
          <w:sz w:val="19"/>
          <w:szCs w:val="19"/>
          <w:lang w:eastAsia="de-DE"/>
        </w:rPr>
        <w:br/>
        <w:t>Gemeinde Kremitzaue, Gemarkung Malitschkendorf, Flur 2, Flurstück 344</w:t>
      </w:r>
      <w:r w:rsidRPr="00C56C38">
        <w:rPr>
          <w:rFonts w:ascii="Trebuchet MS" w:eastAsia="Times New Roman" w:hAnsi="Trebuchet MS" w:cs="Times New Roman"/>
          <w:color w:val="000000"/>
          <w:sz w:val="19"/>
          <w:szCs w:val="19"/>
          <w:lang w:eastAsia="de-DE"/>
        </w:rPr>
        <w:br/>
        <w:t>(Kolochauer Straße 7, 04936 Kremitzaue / OT Malitschkendorf)</w:t>
      </w:r>
      <w:r w:rsidRPr="00C56C38">
        <w:rPr>
          <w:rFonts w:ascii="Trebuchet MS" w:eastAsia="Times New Roman" w:hAnsi="Trebuchet MS" w:cs="Times New Roman"/>
          <w:color w:val="000000"/>
          <w:sz w:val="19"/>
          <w:szCs w:val="19"/>
          <w:lang w:eastAsia="de-DE"/>
        </w:rPr>
        <w:br/>
        <w:t>Land Brandenburg, Landkreis Elbe - Elster</w:t>
      </w:r>
      <w:r w:rsidRPr="00C56C38">
        <w:rPr>
          <w:rFonts w:ascii="Trebuchet MS" w:eastAsia="Times New Roman" w:hAnsi="Trebuchet MS" w:cs="Times New Roman"/>
          <w:color w:val="000000"/>
          <w:sz w:val="19"/>
          <w:szCs w:val="19"/>
          <w:lang w:eastAsia="de-DE"/>
        </w:rPr>
        <w:br/>
        <w:t>am Rand des im Zusammenhang bebauten Gemeindegebietes gelegenes und mit einem früheren Freizeitzentrum / Gemeindezentrum (Baujahr ca. 1960 / Modernisierung ca. 2010) bebautes Grundstück</w:t>
      </w:r>
      <w:r>
        <w:rPr>
          <w:rFonts w:ascii="Trebuchet MS" w:eastAsia="Times New Roman" w:hAnsi="Trebuchet MS" w:cs="Times New Roman"/>
          <w:color w:val="000000"/>
          <w:sz w:val="19"/>
          <w:szCs w:val="19"/>
          <w:lang w:eastAsia="de-DE"/>
        </w:rPr>
        <w:t xml:space="preserve">. </w:t>
      </w:r>
      <w:bookmarkStart w:id="0" w:name="_GoBack"/>
      <w:bookmarkEnd w:id="0"/>
      <w:r>
        <w:rPr>
          <w:rFonts w:ascii="Trebuchet MS" w:eastAsia="Times New Roman" w:hAnsi="Trebuchet MS" w:cs="Times New Roman"/>
          <w:color w:val="000000"/>
          <w:sz w:val="19"/>
          <w:szCs w:val="19"/>
          <w:lang w:eastAsia="de-DE"/>
        </w:rPr>
        <w:t>Das Gebäude verfügt über Sanitäranlagen, einen Küchenraum und Heizung (Flüssiggas) und ist bestens als Nebengebäude geeignet.</w:t>
      </w:r>
    </w:p>
    <w:p w14:paraId="787B483B" w14:textId="77777777" w:rsidR="00C56C38" w:rsidRPr="00C56C38" w:rsidRDefault="00C56C38" w:rsidP="00C56C38">
      <w:pPr>
        <w:spacing w:after="100" w:afterAutospacing="1" w:line="336" w:lineRule="atLeast"/>
        <w:rPr>
          <w:rFonts w:ascii="Trebuchet MS" w:eastAsia="Times New Roman" w:hAnsi="Trebuchet MS" w:cs="Times New Roman"/>
          <w:color w:val="000000"/>
          <w:sz w:val="19"/>
          <w:szCs w:val="19"/>
          <w:lang w:eastAsia="de-DE"/>
        </w:rPr>
      </w:pPr>
    </w:p>
    <w:p w14:paraId="5CB48C11" w14:textId="77777777" w:rsidR="00C56C38" w:rsidRPr="00C56C38" w:rsidRDefault="00C56C38" w:rsidP="00C56C38">
      <w:pPr>
        <w:spacing w:after="100" w:afterAutospacing="1" w:line="336" w:lineRule="atLeast"/>
        <w:rPr>
          <w:rFonts w:ascii="Trebuchet MS" w:eastAsia="Times New Roman" w:hAnsi="Trebuchet MS" w:cs="Times New Roman"/>
          <w:color w:val="000000"/>
          <w:sz w:val="19"/>
          <w:szCs w:val="19"/>
          <w:lang w:eastAsia="de-DE"/>
        </w:rPr>
      </w:pPr>
      <w:r w:rsidRPr="00C56C38">
        <w:rPr>
          <w:rFonts w:ascii="Trebuchet MS" w:eastAsia="Times New Roman" w:hAnsi="Trebuchet MS" w:cs="Times New Roman"/>
          <w:b/>
          <w:bCs/>
          <w:color w:val="000000"/>
          <w:sz w:val="19"/>
          <w:szCs w:val="19"/>
          <w:lang w:eastAsia="de-DE"/>
        </w:rPr>
        <w:t>Grundstücksgröße:</w:t>
      </w:r>
      <w:r w:rsidRPr="00C56C38">
        <w:rPr>
          <w:rFonts w:ascii="Trebuchet MS" w:eastAsia="Times New Roman" w:hAnsi="Trebuchet MS" w:cs="Times New Roman"/>
          <w:b/>
          <w:bCs/>
          <w:color w:val="000000"/>
          <w:sz w:val="19"/>
          <w:szCs w:val="19"/>
          <w:lang w:eastAsia="de-DE"/>
        </w:rPr>
        <w:br/>
      </w:r>
      <w:r w:rsidRPr="00C56C38">
        <w:rPr>
          <w:rFonts w:ascii="Trebuchet MS" w:eastAsia="Times New Roman" w:hAnsi="Trebuchet MS" w:cs="Times New Roman"/>
          <w:color w:val="000000"/>
          <w:sz w:val="19"/>
          <w:szCs w:val="19"/>
          <w:lang w:eastAsia="de-DE"/>
        </w:rPr>
        <w:t>2.602 m²</w:t>
      </w:r>
    </w:p>
    <w:p w14:paraId="156E41CB" w14:textId="77777777" w:rsidR="00C56C38" w:rsidRPr="00C56C38" w:rsidRDefault="00C56C38" w:rsidP="00C56C38">
      <w:pPr>
        <w:spacing w:after="100" w:afterAutospacing="1" w:line="336" w:lineRule="atLeast"/>
        <w:rPr>
          <w:rFonts w:ascii="Trebuchet MS" w:eastAsia="Times New Roman" w:hAnsi="Trebuchet MS" w:cs="Times New Roman"/>
          <w:color w:val="000000"/>
          <w:sz w:val="19"/>
          <w:szCs w:val="19"/>
          <w:lang w:eastAsia="de-DE"/>
        </w:rPr>
      </w:pPr>
      <w:r w:rsidRPr="00C56C38">
        <w:rPr>
          <w:rFonts w:ascii="Trebuchet MS" w:eastAsia="Times New Roman" w:hAnsi="Trebuchet MS" w:cs="Times New Roman"/>
          <w:b/>
          <w:bCs/>
          <w:color w:val="000000"/>
          <w:sz w:val="19"/>
          <w:szCs w:val="19"/>
          <w:lang w:eastAsia="de-DE"/>
        </w:rPr>
        <w:t>Verkehrswert:</w:t>
      </w:r>
      <w:r w:rsidRPr="00C56C38">
        <w:rPr>
          <w:rFonts w:ascii="Trebuchet MS" w:eastAsia="Times New Roman" w:hAnsi="Trebuchet MS" w:cs="Times New Roman"/>
          <w:b/>
          <w:bCs/>
          <w:color w:val="000000"/>
          <w:sz w:val="19"/>
          <w:szCs w:val="19"/>
          <w:lang w:eastAsia="de-DE"/>
        </w:rPr>
        <w:br/>
      </w:r>
      <w:r w:rsidRPr="00C56C38">
        <w:rPr>
          <w:rFonts w:ascii="Trebuchet MS" w:eastAsia="Times New Roman" w:hAnsi="Trebuchet MS" w:cs="Times New Roman"/>
          <w:color w:val="000000"/>
          <w:sz w:val="19"/>
          <w:szCs w:val="19"/>
          <w:lang w:eastAsia="de-DE"/>
        </w:rPr>
        <w:t>63.000,00 €</w:t>
      </w:r>
    </w:p>
    <w:p w14:paraId="41DEC583" w14:textId="77777777" w:rsidR="00C56C38" w:rsidRPr="00C56C38" w:rsidRDefault="00C56C38" w:rsidP="00C56C38">
      <w:pPr>
        <w:spacing w:after="100" w:afterAutospacing="1" w:line="336" w:lineRule="atLeast"/>
        <w:rPr>
          <w:rFonts w:ascii="Trebuchet MS" w:eastAsia="Times New Roman" w:hAnsi="Trebuchet MS" w:cs="Times New Roman"/>
          <w:color w:val="000000"/>
          <w:sz w:val="19"/>
          <w:szCs w:val="19"/>
          <w:lang w:eastAsia="de-DE"/>
        </w:rPr>
      </w:pPr>
      <w:r w:rsidRPr="00C56C38">
        <w:rPr>
          <w:rFonts w:ascii="Trebuchet MS" w:eastAsia="Times New Roman" w:hAnsi="Trebuchet MS" w:cs="Times New Roman"/>
          <w:b/>
          <w:bCs/>
          <w:color w:val="000000"/>
          <w:sz w:val="19"/>
          <w:szCs w:val="19"/>
          <w:lang w:eastAsia="de-DE"/>
        </w:rPr>
        <w:t>Erschließungszustand:</w:t>
      </w:r>
      <w:r w:rsidRPr="00C56C38">
        <w:rPr>
          <w:rFonts w:ascii="Trebuchet MS" w:eastAsia="Times New Roman" w:hAnsi="Trebuchet MS" w:cs="Times New Roman"/>
          <w:b/>
          <w:bCs/>
          <w:color w:val="000000"/>
          <w:sz w:val="19"/>
          <w:szCs w:val="19"/>
          <w:lang w:eastAsia="de-DE"/>
        </w:rPr>
        <w:br/>
      </w:r>
      <w:r w:rsidRPr="00C56C38">
        <w:rPr>
          <w:rFonts w:ascii="Trebuchet MS" w:eastAsia="Times New Roman" w:hAnsi="Trebuchet MS" w:cs="Times New Roman"/>
          <w:color w:val="000000"/>
          <w:sz w:val="19"/>
          <w:szCs w:val="19"/>
          <w:lang w:eastAsia="de-DE"/>
        </w:rPr>
        <w:t>Das Grundstück ist entsprechend der örtlichen Verhältnisse erschlossen: Wasser- und Abwasseranschluss (Anschlussgebühr nicht mehr erforderlich), Energieversorgung, Straßenbeleuchtung und Zuwegung, Erschließung mit Glasfaseranschluss demnächst.</w:t>
      </w:r>
    </w:p>
    <w:p w14:paraId="1A4C1858" w14:textId="77777777" w:rsidR="00C56C38" w:rsidRPr="00C56C38" w:rsidRDefault="00C56C38" w:rsidP="00C56C38">
      <w:pPr>
        <w:spacing w:after="100" w:afterAutospacing="1" w:line="336" w:lineRule="atLeast"/>
        <w:rPr>
          <w:rFonts w:ascii="Trebuchet MS" w:eastAsia="Times New Roman" w:hAnsi="Trebuchet MS" w:cs="Times New Roman"/>
          <w:color w:val="000000"/>
          <w:sz w:val="19"/>
          <w:szCs w:val="19"/>
          <w:lang w:eastAsia="de-DE"/>
        </w:rPr>
      </w:pPr>
      <w:r w:rsidRPr="00C56C38">
        <w:rPr>
          <w:rFonts w:ascii="Trebuchet MS" w:eastAsia="Times New Roman" w:hAnsi="Trebuchet MS" w:cs="Times New Roman"/>
          <w:b/>
          <w:bCs/>
          <w:color w:val="000000"/>
          <w:sz w:val="19"/>
          <w:szCs w:val="19"/>
          <w:lang w:eastAsia="de-DE"/>
        </w:rPr>
        <w:t>Weitere Hinweise:</w:t>
      </w:r>
      <w:r w:rsidRPr="00C56C38">
        <w:rPr>
          <w:rFonts w:ascii="Trebuchet MS" w:eastAsia="Times New Roman" w:hAnsi="Trebuchet MS" w:cs="Times New Roman"/>
          <w:b/>
          <w:bCs/>
          <w:color w:val="000000"/>
          <w:sz w:val="19"/>
          <w:szCs w:val="19"/>
          <w:lang w:eastAsia="de-DE"/>
        </w:rPr>
        <w:br/>
      </w:r>
      <w:r w:rsidRPr="00C56C38">
        <w:rPr>
          <w:rFonts w:ascii="Trebuchet MS" w:eastAsia="Times New Roman" w:hAnsi="Trebuchet MS" w:cs="Times New Roman"/>
          <w:color w:val="000000"/>
          <w:sz w:val="19"/>
          <w:szCs w:val="19"/>
          <w:lang w:eastAsia="de-DE"/>
        </w:rPr>
        <w:t>lastenfrei, keine bestehenden Miet- bzw. Pachtverhältnisse</w:t>
      </w:r>
    </w:p>
    <w:p w14:paraId="744EB511" w14:textId="77777777" w:rsidR="00C56C38" w:rsidRPr="00C56C38" w:rsidRDefault="00C56C38" w:rsidP="00C56C38">
      <w:pPr>
        <w:spacing w:after="100" w:afterAutospacing="1" w:line="336" w:lineRule="atLeast"/>
        <w:rPr>
          <w:rFonts w:ascii="Trebuchet MS" w:eastAsia="Times New Roman" w:hAnsi="Trebuchet MS" w:cs="Times New Roman"/>
          <w:color w:val="000000"/>
          <w:sz w:val="19"/>
          <w:szCs w:val="19"/>
          <w:lang w:eastAsia="de-DE"/>
        </w:rPr>
      </w:pPr>
      <w:r w:rsidRPr="00C56C38">
        <w:rPr>
          <w:rFonts w:ascii="Trebuchet MS" w:eastAsia="Times New Roman" w:hAnsi="Trebuchet MS" w:cs="Times New Roman"/>
          <w:b/>
          <w:bCs/>
          <w:color w:val="000000"/>
          <w:sz w:val="19"/>
          <w:szCs w:val="19"/>
          <w:lang w:eastAsia="de-DE"/>
        </w:rPr>
        <w:t>Angebotsabgabe:</w:t>
      </w:r>
      <w:r w:rsidRPr="00C56C38">
        <w:rPr>
          <w:rFonts w:ascii="Trebuchet MS" w:eastAsia="Times New Roman" w:hAnsi="Trebuchet MS" w:cs="Times New Roman"/>
          <w:b/>
          <w:bCs/>
          <w:color w:val="000000"/>
          <w:sz w:val="19"/>
          <w:szCs w:val="19"/>
          <w:lang w:eastAsia="de-DE"/>
        </w:rPr>
        <w:br/>
      </w:r>
      <w:r w:rsidRPr="00C56C38">
        <w:rPr>
          <w:rFonts w:ascii="Trebuchet MS" w:eastAsia="Times New Roman" w:hAnsi="Trebuchet MS" w:cs="Times New Roman"/>
          <w:color w:val="000000"/>
          <w:sz w:val="19"/>
          <w:szCs w:val="19"/>
          <w:lang w:eastAsia="de-DE"/>
        </w:rPr>
        <w:t>Das Angebot ist in einem verschlossenen Umschlag mit der Aufschrift – Angebot Gemarkung Malitschkendorf, Flur 2, Flurstück 344 im Amt Schlieben, Herzberger Straße 7 in 04936 Schlieben abzugeben. Eine Haftung der Gemeinde Kremitzaue in Bezug auf die Angaben ist ausgeschlossen.</w:t>
      </w:r>
      <w:r w:rsidRPr="00C56C38">
        <w:rPr>
          <w:rFonts w:ascii="Trebuchet MS" w:eastAsia="Times New Roman" w:hAnsi="Trebuchet MS" w:cs="Times New Roman"/>
          <w:color w:val="000000"/>
          <w:sz w:val="19"/>
          <w:szCs w:val="19"/>
          <w:lang w:eastAsia="de-DE"/>
        </w:rPr>
        <w:br/>
        <w:t>Ein Rechtsanspruch auf die Vergabe des Grundstücks aufgrund dieser Veröffentlichung besteht nicht. Die Gemeinde Kremitzaue ist nicht verpflichtet, dem höchsten oder irgendeinem Gebot den Zuschlag zu erteilen. Zudem behält sie sich das Recht vor, das Ausschreibungsverfahren jederzeit, ohne Angabe von Gründen abzubrechen oder ganz aufzuheben. Es handelt sich hierbei um keine Ausschreibung im Sinne des Vergaberechts, deshalb besteht keine Bindung an die Vergabebestimmungen der VgV, VOL, VOB o. ä.</w:t>
      </w:r>
      <w:r w:rsidRPr="00C56C38">
        <w:rPr>
          <w:rFonts w:ascii="Trebuchet MS" w:eastAsia="Times New Roman" w:hAnsi="Trebuchet MS" w:cs="Times New Roman"/>
          <w:color w:val="000000"/>
          <w:sz w:val="19"/>
          <w:szCs w:val="19"/>
          <w:lang w:eastAsia="de-DE"/>
        </w:rPr>
        <w:br/>
        <w:t>Diese Vergabe erfolgt durch Beschluss der Gemeindevertretung. Eine persönliche Einsichtnahme in das Verkehrswertgutachten ist jederzeit unter vorheriger Terminabstimmung mit Frau Kirschner, Abt. Liegenschaften, unter der Telefonnummer 035361/356 - 20 möglich.</w:t>
      </w:r>
      <w:r w:rsidRPr="00C56C38">
        <w:rPr>
          <w:rFonts w:ascii="Trebuchet MS" w:eastAsia="Times New Roman" w:hAnsi="Trebuchet MS" w:cs="Times New Roman"/>
          <w:color w:val="000000"/>
          <w:sz w:val="19"/>
          <w:szCs w:val="19"/>
          <w:lang w:eastAsia="de-DE"/>
        </w:rPr>
        <w:br/>
        <w:t xml:space="preserve">Eingereichte Unterlagen werden nicht zurückgesandt. Gemäß der EU-DSGVO in Verbindung mit dem BDGS wird darauf hingewiesen, dass die personengebundenen Daten zur Auswertung der Gebote verwaltungsintern elektronisch gespeichert, verarbeitet und genutzt werden. Eine Weitergabe an Dritte </w:t>
      </w:r>
      <w:r w:rsidRPr="00C56C38">
        <w:rPr>
          <w:rFonts w:ascii="Trebuchet MS" w:eastAsia="Times New Roman" w:hAnsi="Trebuchet MS" w:cs="Times New Roman"/>
          <w:color w:val="000000"/>
          <w:sz w:val="19"/>
          <w:szCs w:val="19"/>
          <w:lang w:eastAsia="de-DE"/>
        </w:rPr>
        <w:lastRenderedPageBreak/>
        <w:t>erfolgt nicht. Mit der Abgabe eines Angebotes bestätigt der Bieter die Kenntnis dieser allgemeinen Informationen.</w:t>
      </w:r>
      <w:r w:rsidRPr="00C56C38">
        <w:rPr>
          <w:rFonts w:ascii="Trebuchet MS" w:eastAsia="Times New Roman" w:hAnsi="Trebuchet MS" w:cs="Times New Roman"/>
          <w:color w:val="000000"/>
          <w:sz w:val="19"/>
          <w:szCs w:val="19"/>
          <w:lang w:eastAsia="de-DE"/>
        </w:rPr>
        <w:br/>
      </w:r>
      <w:r w:rsidRPr="00C56C38">
        <w:rPr>
          <w:rFonts w:ascii="Trebuchet MS" w:eastAsia="Times New Roman" w:hAnsi="Trebuchet MS" w:cs="Times New Roman"/>
          <w:color w:val="000000"/>
          <w:sz w:val="19"/>
          <w:szCs w:val="19"/>
          <w:lang w:eastAsia="de-DE"/>
        </w:rPr>
        <w:br/>
        <w:t>Ansprechpartner für Rückfragen ist Frau Kirschner, Abt. Liegenschaften, unter der Telefonnummer 035361/356 - 20.</w:t>
      </w:r>
    </w:p>
    <w:p w14:paraId="0A8549DC" w14:textId="77777777" w:rsidR="00C56C38" w:rsidRPr="00C56C38" w:rsidRDefault="00C56C38" w:rsidP="00C56C38">
      <w:pPr>
        <w:spacing w:line="240" w:lineRule="auto"/>
        <w:rPr>
          <w:rFonts w:ascii="Trebuchet MS" w:eastAsia="Times New Roman" w:hAnsi="Trebuchet MS" w:cs="Times New Roman"/>
          <w:color w:val="000000"/>
          <w:sz w:val="19"/>
          <w:szCs w:val="19"/>
          <w:lang w:eastAsia="de-DE"/>
        </w:rPr>
      </w:pPr>
      <w:hyperlink r:id="rId4" w:tgtFrame="_blank" w:history="1">
        <w:r w:rsidRPr="00C56C38">
          <w:rPr>
            <w:rFonts w:ascii="Trebuchet MS" w:eastAsia="Times New Roman" w:hAnsi="Trebuchet MS" w:cs="Times New Roman"/>
            <w:noProof/>
            <w:color w:val="000000"/>
            <w:sz w:val="19"/>
            <w:szCs w:val="19"/>
            <w:lang w:eastAsia="de-DE"/>
          </w:rPr>
          <w:drawing>
            <wp:anchor distT="0" distB="0" distL="0" distR="0" simplePos="0" relativeHeight="251659264" behindDoc="0" locked="0" layoutInCell="1" allowOverlap="0" wp14:anchorId="672BCCF6" wp14:editId="1662F78D">
              <wp:simplePos x="0" y="0"/>
              <wp:positionH relativeFrom="column">
                <wp:align>left</wp:align>
              </wp:positionH>
              <wp:positionV relativeFrom="line">
                <wp:posOffset>0</wp:posOffset>
              </wp:positionV>
              <wp:extent cx="1714500" cy="1162050"/>
              <wp:effectExtent l="0" t="0" r="0" b="0"/>
              <wp:wrapSquare wrapText="bothSides"/>
              <wp:docPr id="2" name="Bild 2" descr="Malitschkendorf Kolochauer Str 7">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itschkendorf Kolochauer Str 7">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1620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366F39FD" w14:textId="77777777" w:rsidR="00C56C38" w:rsidRPr="00C56C38" w:rsidRDefault="00C56C38" w:rsidP="00C56C38">
      <w:pPr>
        <w:spacing w:line="240" w:lineRule="auto"/>
        <w:rPr>
          <w:rFonts w:ascii="Trebuchet MS" w:eastAsia="Times New Roman" w:hAnsi="Trebuchet MS" w:cs="Times New Roman"/>
          <w:color w:val="000000"/>
          <w:sz w:val="19"/>
          <w:szCs w:val="19"/>
          <w:lang w:eastAsia="de-DE"/>
        </w:rPr>
      </w:pPr>
      <w:r w:rsidRPr="00C56C38">
        <w:rPr>
          <w:rFonts w:ascii="Trebuchet MS" w:eastAsia="Times New Roman" w:hAnsi="Trebuchet MS" w:cs="Times New Roman"/>
          <w:color w:val="000000"/>
          <w:sz w:val="19"/>
          <w:szCs w:val="19"/>
          <w:lang w:eastAsia="de-DE"/>
        </w:rPr>
        <w:t xml:space="preserve">Karte: © Amt Schlieben 2025 | © </w:t>
      </w:r>
      <w:proofErr w:type="spellStart"/>
      <w:r w:rsidRPr="00C56C38">
        <w:rPr>
          <w:rFonts w:ascii="Trebuchet MS" w:eastAsia="Times New Roman" w:hAnsi="Trebuchet MS" w:cs="Times New Roman"/>
          <w:color w:val="000000"/>
          <w:sz w:val="19"/>
          <w:szCs w:val="19"/>
          <w:lang w:eastAsia="de-DE"/>
        </w:rPr>
        <w:t>GeoBasis</w:t>
      </w:r>
      <w:proofErr w:type="spellEnd"/>
      <w:r w:rsidRPr="00C56C38">
        <w:rPr>
          <w:rFonts w:ascii="Trebuchet MS" w:eastAsia="Times New Roman" w:hAnsi="Trebuchet MS" w:cs="Times New Roman"/>
          <w:color w:val="000000"/>
          <w:sz w:val="19"/>
          <w:szCs w:val="19"/>
          <w:lang w:eastAsia="de-DE"/>
        </w:rPr>
        <w:t>-DE/LGB 2025, dl-de/by-2-0, </w:t>
      </w:r>
      <w:hyperlink r:id="rId6" w:tgtFrame="_blank" w:tooltip="https://www.govdata.de/dl-de/by-2-0" w:history="1">
        <w:r w:rsidRPr="00C56C38">
          <w:rPr>
            <w:rFonts w:ascii="Trebuchet MS" w:eastAsia="Times New Roman" w:hAnsi="Trebuchet MS" w:cs="Times New Roman"/>
            <w:color w:val="000000"/>
            <w:sz w:val="19"/>
            <w:szCs w:val="19"/>
            <w:u w:val="single"/>
            <w:bdr w:val="none" w:sz="0" w:space="0" w:color="auto" w:frame="1"/>
            <w:lang w:eastAsia="de-DE"/>
          </w:rPr>
          <w:t>dl-de/by-2-0</w:t>
        </w:r>
      </w:hyperlink>
      <w:r w:rsidRPr="00C56C38">
        <w:rPr>
          <w:rFonts w:ascii="Trebuchet MS" w:eastAsia="Times New Roman" w:hAnsi="Trebuchet MS" w:cs="Times New Roman"/>
          <w:color w:val="000000"/>
          <w:sz w:val="19"/>
          <w:szCs w:val="19"/>
          <w:lang w:eastAsia="de-DE"/>
        </w:rPr>
        <w:t>, Daten geändert</w:t>
      </w:r>
      <w:r w:rsidRPr="00C56C38">
        <w:rPr>
          <w:rFonts w:ascii="Trebuchet MS" w:eastAsia="Times New Roman" w:hAnsi="Trebuchet MS" w:cs="Times New Roman"/>
          <w:color w:val="000000"/>
          <w:sz w:val="19"/>
          <w:szCs w:val="19"/>
          <w:lang w:eastAsia="de-DE"/>
        </w:rPr>
        <w:br/>
        <w:t>(Klick aufs Bild öffnet eine größere Ansicht)</w:t>
      </w:r>
    </w:p>
    <w:p w14:paraId="64107A2C" w14:textId="77777777" w:rsidR="00C56C38" w:rsidRPr="00C56C38" w:rsidRDefault="00C56C38" w:rsidP="00C56C38">
      <w:pPr>
        <w:spacing w:after="100" w:afterAutospacing="1" w:line="336" w:lineRule="atLeast"/>
        <w:rPr>
          <w:rFonts w:ascii="Trebuchet MS" w:eastAsia="Times New Roman" w:hAnsi="Trebuchet MS" w:cs="Times New Roman"/>
          <w:color w:val="000000"/>
          <w:sz w:val="19"/>
          <w:szCs w:val="19"/>
          <w:lang w:eastAsia="de-DE"/>
        </w:rPr>
      </w:pPr>
      <w:r w:rsidRPr="00C56C38">
        <w:rPr>
          <w:rFonts w:ascii="Trebuchet MS" w:eastAsia="Times New Roman" w:hAnsi="Trebuchet MS" w:cs="Times New Roman"/>
          <w:color w:val="000000"/>
          <w:sz w:val="19"/>
          <w:szCs w:val="19"/>
          <w:lang w:eastAsia="de-DE"/>
        </w:rPr>
        <w:t> </w:t>
      </w:r>
    </w:p>
    <w:p w14:paraId="5D3FC1E8" w14:textId="77777777" w:rsidR="00B94322" w:rsidRDefault="00B94322"/>
    <w:sectPr w:rsidR="00B943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1F"/>
    <w:rsid w:val="00B94322"/>
    <w:rsid w:val="00C56C38"/>
    <w:rsid w:val="00FD57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8B33"/>
  <w15:chartTrackingRefBased/>
  <w15:docId w15:val="{7F348FEB-0B1B-4843-A519-1EA93C4B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146060">
      <w:bodyDiv w:val="1"/>
      <w:marLeft w:val="0"/>
      <w:marRight w:val="0"/>
      <w:marTop w:val="0"/>
      <w:marBottom w:val="0"/>
      <w:divBdr>
        <w:top w:val="none" w:sz="0" w:space="0" w:color="auto"/>
        <w:left w:val="none" w:sz="0" w:space="0" w:color="auto"/>
        <w:bottom w:val="none" w:sz="0" w:space="0" w:color="auto"/>
        <w:right w:val="none" w:sz="0" w:space="0" w:color="auto"/>
      </w:divBdr>
      <w:divsChild>
        <w:div w:id="1202089932">
          <w:marLeft w:val="0"/>
          <w:marRight w:val="0"/>
          <w:marTop w:val="0"/>
          <w:marBottom w:val="0"/>
          <w:divBdr>
            <w:top w:val="none" w:sz="0" w:space="0" w:color="auto"/>
            <w:left w:val="none" w:sz="0" w:space="0" w:color="auto"/>
            <w:bottom w:val="none" w:sz="0" w:space="0" w:color="auto"/>
            <w:right w:val="none" w:sz="0" w:space="0" w:color="auto"/>
          </w:divBdr>
          <w:divsChild>
            <w:div w:id="324744061">
              <w:marLeft w:val="0"/>
              <w:marRight w:val="0"/>
              <w:marTop w:val="0"/>
              <w:marBottom w:val="0"/>
              <w:divBdr>
                <w:top w:val="none" w:sz="0" w:space="0" w:color="auto"/>
                <w:left w:val="none" w:sz="0" w:space="0" w:color="auto"/>
                <w:bottom w:val="none" w:sz="0" w:space="0" w:color="auto"/>
                <w:right w:val="none" w:sz="0" w:space="0" w:color="auto"/>
              </w:divBdr>
              <w:divsChild>
                <w:div w:id="6118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data.de/dl-de/by-2-0" TargetMode="External"/><Relationship Id="rId5" Type="http://schemas.openxmlformats.org/officeDocument/2006/relationships/image" Target="media/image1.jpeg"/><Relationship Id="rId4" Type="http://schemas.openxmlformats.org/officeDocument/2006/relationships/hyperlink" Target="https://www.amt-schlieben.de/verwaltung/service/ausschreibungen/images/malitschkendorf_kolochauer_str_7_big.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2562</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Claus</dc:creator>
  <cp:keywords/>
  <dc:description/>
  <cp:lastModifiedBy>Reinhard Claus</cp:lastModifiedBy>
  <cp:revision>3</cp:revision>
  <dcterms:created xsi:type="dcterms:W3CDTF">2026-03-30T08:09:00Z</dcterms:created>
  <dcterms:modified xsi:type="dcterms:W3CDTF">2026-03-30T08:12:00Z</dcterms:modified>
</cp:coreProperties>
</file>